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595"/>
        <w:gridCol w:w="1134"/>
        <w:gridCol w:w="1086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9A348A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348A" w:rsidP="009A348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825B2C">
              <w:rPr>
                <w:sz w:val="22"/>
                <w:szCs w:val="22"/>
              </w:rPr>
              <w:t xml:space="preserve"> </w:t>
            </w:r>
            <w:r w:rsidR="005D42C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декабрь</w:t>
            </w:r>
            <w:r w:rsidR="005D42C9">
              <w:rPr>
                <w:sz w:val="22"/>
                <w:szCs w:val="22"/>
              </w:rPr>
              <w:t xml:space="preserve"> 2020</w:t>
            </w:r>
            <w:r w:rsidR="00E64510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DB7D0D">
        <w:trPr>
          <w:trHeight w:val="703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DB7D0D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9A348A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9A348A">
              <w:rPr>
                <w:rFonts w:eastAsia="Times New Roman"/>
              </w:rPr>
              <w:t xml:space="preserve"> 01 13 159 04 92020</w:t>
            </w:r>
            <w:r w:rsidR="00352A3F">
              <w:rPr>
                <w:rFonts w:eastAsia="Times New Roman"/>
              </w:rPr>
              <w:t xml:space="preserve"> 244 </w:t>
            </w:r>
            <w:bookmarkStart w:id="0" w:name="_GoBack"/>
            <w:bookmarkEnd w:id="0"/>
            <w:r w:rsidR="00352A3F">
              <w:rPr>
                <w:rFonts w:eastAsia="Times New Roman"/>
              </w:rPr>
              <w:t>226</w:t>
            </w:r>
          </w:p>
        </w:tc>
      </w:tr>
      <w:tr w:rsidR="005E2AF2" w:rsidTr="00E072AF"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84476A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9A348A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B5257" w:rsidP="00D0054E">
            <w:pPr>
              <w:pStyle w:val="Style15"/>
              <w:widowControl/>
              <w:ind w:right="1094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Комплекс мероприятий по подготовке и проведению сплошного наблюдения</w:t>
            </w:r>
            <w:r w:rsidR="00E42AD6">
              <w:rPr>
                <w:rStyle w:val="FontStyle22"/>
                <w:b w:val="0"/>
              </w:rPr>
              <w:t>:</w:t>
            </w:r>
          </w:p>
          <w:p w:rsidR="00E42AD6" w:rsidRDefault="00E42AD6" w:rsidP="00D0054E">
            <w:pPr>
              <w:pStyle w:val="Style15"/>
              <w:widowControl/>
              <w:ind w:right="1094"/>
              <w:jc w:val="both"/>
              <w:rPr>
                <w:bCs/>
                <w:sz w:val="16"/>
                <w:szCs w:val="16"/>
              </w:rPr>
            </w:pPr>
            <w:r>
              <w:rPr>
                <w:rStyle w:val="FontStyle22"/>
                <w:b w:val="0"/>
              </w:rPr>
              <w:t>-</w:t>
            </w:r>
            <w:r w:rsidRPr="00E42AD6">
              <w:rPr>
                <w:rFonts w:eastAsia="Times New Roman"/>
                <w:bCs/>
                <w:color w:val="000000"/>
                <w:szCs w:val="26"/>
              </w:rPr>
              <w:t xml:space="preserve"> </w:t>
            </w:r>
            <w:r w:rsidRPr="00E42AD6">
              <w:rPr>
                <w:bCs/>
                <w:sz w:val="16"/>
                <w:szCs w:val="16"/>
              </w:rPr>
              <w:t>подготовка материалов для взаимодействия с органами</w:t>
            </w:r>
            <w:r>
              <w:rPr>
                <w:bCs/>
                <w:sz w:val="16"/>
                <w:szCs w:val="16"/>
              </w:rPr>
              <w:t xml:space="preserve"> власти;</w:t>
            </w:r>
          </w:p>
          <w:p w:rsidR="00E42AD6" w:rsidRDefault="00E42AD6" w:rsidP="00D0054E">
            <w:pPr>
              <w:pStyle w:val="Style15"/>
              <w:widowControl/>
              <w:ind w:right="109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>
              <w:t xml:space="preserve"> </w:t>
            </w:r>
            <w:r w:rsidRPr="00E42AD6">
              <w:rPr>
                <w:bCs/>
                <w:sz w:val="16"/>
                <w:szCs w:val="16"/>
              </w:rPr>
              <w:t>сбор информации для мониторинга</w:t>
            </w:r>
            <w:r w:rsidR="009C4867">
              <w:rPr>
                <w:bCs/>
                <w:sz w:val="16"/>
                <w:szCs w:val="16"/>
              </w:rPr>
              <w:t>;</w:t>
            </w:r>
          </w:p>
          <w:p w:rsidR="009C4867" w:rsidRDefault="009C4867" w:rsidP="00D0054E">
            <w:pPr>
              <w:pStyle w:val="Style15"/>
              <w:widowControl/>
              <w:ind w:right="109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9C4867">
              <w:rPr>
                <w:bCs/>
                <w:sz w:val="16"/>
                <w:szCs w:val="16"/>
              </w:rPr>
              <w:t>формирование списков объектов сплошного наблюдения</w:t>
            </w:r>
            <w:r>
              <w:rPr>
                <w:bCs/>
                <w:sz w:val="16"/>
                <w:szCs w:val="16"/>
              </w:rPr>
              <w:t>;</w:t>
            </w:r>
          </w:p>
          <w:p w:rsidR="009C4867" w:rsidRDefault="009C4867" w:rsidP="00D0054E">
            <w:pPr>
              <w:pStyle w:val="Style15"/>
              <w:widowControl/>
              <w:ind w:right="109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9C4867">
              <w:rPr>
                <w:bCs/>
                <w:sz w:val="16"/>
                <w:szCs w:val="16"/>
              </w:rPr>
              <w:t>предв</w:t>
            </w:r>
            <w:r w:rsidR="00D0054E">
              <w:rPr>
                <w:bCs/>
                <w:sz w:val="16"/>
                <w:szCs w:val="16"/>
              </w:rPr>
              <w:t xml:space="preserve">арительный обход респондентов </w:t>
            </w:r>
            <w:r w:rsidRPr="009C4867">
              <w:rPr>
                <w:bCs/>
                <w:sz w:val="16"/>
                <w:szCs w:val="16"/>
              </w:rPr>
              <w:t>с целью вручения статистического инструментария</w:t>
            </w:r>
            <w:r>
              <w:rPr>
                <w:bCs/>
                <w:sz w:val="16"/>
                <w:szCs w:val="16"/>
              </w:rPr>
              <w:t>;</w:t>
            </w:r>
          </w:p>
          <w:p w:rsidR="009C4867" w:rsidRPr="009D1F60" w:rsidRDefault="009C4867" w:rsidP="00D0054E">
            <w:pPr>
              <w:pStyle w:val="Style15"/>
              <w:widowControl/>
              <w:ind w:right="1094"/>
              <w:jc w:val="both"/>
              <w:rPr>
                <w:rStyle w:val="FontStyle22"/>
                <w:b w:val="0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9C4867">
              <w:rPr>
                <w:bCs/>
                <w:sz w:val="16"/>
                <w:szCs w:val="16"/>
              </w:rPr>
              <w:t xml:space="preserve">сбор актуализированных списков </w:t>
            </w:r>
            <w:r w:rsidR="00D0054E">
              <w:rPr>
                <w:bCs/>
                <w:sz w:val="16"/>
                <w:szCs w:val="16"/>
              </w:rPr>
              <w:t xml:space="preserve"> </w:t>
            </w:r>
            <w:r w:rsidRPr="009C4867">
              <w:rPr>
                <w:bCs/>
                <w:sz w:val="16"/>
                <w:szCs w:val="16"/>
              </w:rPr>
              <w:t>объектов сплошного наблюдения от районного уровня для обеспечения полноты учета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D1FB7" w:rsidP="00BA30B2">
            <w:pPr>
              <w:pStyle w:val="Style17"/>
              <w:widowControl/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BA30B2">
            <w:pPr>
              <w:pStyle w:val="Style17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0B5E29" w:rsidRDefault="00DB2779" w:rsidP="00BA30B2">
            <w:pPr>
              <w:jc w:val="center"/>
              <w:rPr>
                <w:sz w:val="22"/>
                <w:szCs w:val="22"/>
              </w:rPr>
            </w:pPr>
            <w:r w:rsidRPr="00027639">
              <w:rPr>
                <w:rFonts w:eastAsia="Times New Roman"/>
              </w:rPr>
              <w:t>36733</w:t>
            </w:r>
            <w:r>
              <w:rPr>
                <w:rFonts w:eastAsia="Times New Roman"/>
              </w:rPr>
              <w:t>, 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04561">
        <w:rPr>
          <w:rStyle w:val="FontStyle24"/>
          <w:b w:val="0"/>
        </w:rPr>
        <w:t>1</w:t>
      </w:r>
      <w:r w:rsidR="002004B7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>»</w:t>
      </w:r>
      <w:r w:rsidR="002004B7">
        <w:rPr>
          <w:rStyle w:val="FontStyle24"/>
          <w:b w:val="0"/>
        </w:rPr>
        <w:t xml:space="preserve"> н</w:t>
      </w:r>
      <w:r w:rsidR="00904561">
        <w:rPr>
          <w:rStyle w:val="FontStyle24"/>
          <w:b w:val="0"/>
        </w:rPr>
        <w:t>оября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>.</w:t>
      </w:r>
      <w:r w:rsidR="005F6BCE">
        <w:rPr>
          <w:rStyle w:val="FontStyle24"/>
          <w:b w:val="0"/>
          <w:u w:val="single"/>
        </w:rPr>
        <w:t xml:space="preserve">          </w:t>
      </w:r>
      <w:r w:rsidR="00FF4137" w:rsidRPr="00A21FD5">
        <w:rPr>
          <w:rStyle w:val="FontStyle24"/>
          <w:b w:val="0"/>
          <w:u w:val="single"/>
        </w:rPr>
        <w:t xml:space="preserve">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C3" w:rsidRDefault="00F20BC3">
      <w:r>
        <w:separator/>
      </w:r>
    </w:p>
  </w:endnote>
  <w:endnote w:type="continuationSeparator" w:id="0">
    <w:p w:rsidR="00F20BC3" w:rsidRDefault="00F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C3" w:rsidRDefault="00F20BC3">
      <w:r>
        <w:separator/>
      </w:r>
    </w:p>
  </w:footnote>
  <w:footnote w:type="continuationSeparator" w:id="0">
    <w:p w:rsidR="00F20BC3" w:rsidRDefault="00F2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71BE5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04B7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52A3F"/>
    <w:rsid w:val="00365C5E"/>
    <w:rsid w:val="00390942"/>
    <w:rsid w:val="003911F4"/>
    <w:rsid w:val="003A42E3"/>
    <w:rsid w:val="003D3B14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D1FB7"/>
    <w:rsid w:val="004E246F"/>
    <w:rsid w:val="00512A6F"/>
    <w:rsid w:val="0053319C"/>
    <w:rsid w:val="00540040"/>
    <w:rsid w:val="00572EF4"/>
    <w:rsid w:val="005A4DE0"/>
    <w:rsid w:val="005B5257"/>
    <w:rsid w:val="005B6640"/>
    <w:rsid w:val="005C4A42"/>
    <w:rsid w:val="005D42C9"/>
    <w:rsid w:val="005D62B6"/>
    <w:rsid w:val="005E2AF2"/>
    <w:rsid w:val="005F27AE"/>
    <w:rsid w:val="005F6BCE"/>
    <w:rsid w:val="00633C60"/>
    <w:rsid w:val="00642AB2"/>
    <w:rsid w:val="006748D9"/>
    <w:rsid w:val="00675379"/>
    <w:rsid w:val="00683893"/>
    <w:rsid w:val="006969A7"/>
    <w:rsid w:val="006B16B9"/>
    <w:rsid w:val="006E20B9"/>
    <w:rsid w:val="006E65E0"/>
    <w:rsid w:val="006F4194"/>
    <w:rsid w:val="006F57C5"/>
    <w:rsid w:val="00764246"/>
    <w:rsid w:val="00765943"/>
    <w:rsid w:val="007D3043"/>
    <w:rsid w:val="007F0ED5"/>
    <w:rsid w:val="00825B2C"/>
    <w:rsid w:val="00826EF7"/>
    <w:rsid w:val="0083594C"/>
    <w:rsid w:val="0084476A"/>
    <w:rsid w:val="00853BBA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A348A"/>
    <w:rsid w:val="009C4867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AD3806"/>
    <w:rsid w:val="00B11663"/>
    <w:rsid w:val="00B13900"/>
    <w:rsid w:val="00B304DD"/>
    <w:rsid w:val="00B44394"/>
    <w:rsid w:val="00B86D1B"/>
    <w:rsid w:val="00BA30B2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054E"/>
    <w:rsid w:val="00D01794"/>
    <w:rsid w:val="00D16E3B"/>
    <w:rsid w:val="00D26B91"/>
    <w:rsid w:val="00D44146"/>
    <w:rsid w:val="00DA2B9B"/>
    <w:rsid w:val="00DB2779"/>
    <w:rsid w:val="00DB461B"/>
    <w:rsid w:val="00DB7D0D"/>
    <w:rsid w:val="00E072AF"/>
    <w:rsid w:val="00E16340"/>
    <w:rsid w:val="00E168F9"/>
    <w:rsid w:val="00E22E92"/>
    <w:rsid w:val="00E244FC"/>
    <w:rsid w:val="00E30647"/>
    <w:rsid w:val="00E31741"/>
    <w:rsid w:val="00E34FD5"/>
    <w:rsid w:val="00E42AD6"/>
    <w:rsid w:val="00E464F8"/>
    <w:rsid w:val="00E53D77"/>
    <w:rsid w:val="00E62300"/>
    <w:rsid w:val="00E64510"/>
    <w:rsid w:val="00E81AE6"/>
    <w:rsid w:val="00E952A3"/>
    <w:rsid w:val="00EA3CAF"/>
    <w:rsid w:val="00EA5B7F"/>
    <w:rsid w:val="00EC4E1C"/>
    <w:rsid w:val="00EE7574"/>
    <w:rsid w:val="00EF5E52"/>
    <w:rsid w:val="00F20330"/>
    <w:rsid w:val="00F20BC3"/>
    <w:rsid w:val="00F33F50"/>
    <w:rsid w:val="00F50619"/>
    <w:rsid w:val="00F55260"/>
    <w:rsid w:val="00F577E4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E6EC-F85D-45CB-97D5-CE72F7A2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cp:lastPrinted>2018-10-15T07:24:00Z</cp:lastPrinted>
  <dcterms:created xsi:type="dcterms:W3CDTF">2020-11-11T11:53:00Z</dcterms:created>
  <dcterms:modified xsi:type="dcterms:W3CDTF">2020-11-11T11:53:00Z</dcterms:modified>
</cp:coreProperties>
</file>